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24"/>
        </w:rPr>
        <w:t>2</w:t>
      </w:r>
      <w:r>
        <w:rPr>
          <w:rFonts w:hint="eastAsia" w:ascii="Times New Roman" w:hAnsi="Times New Roman" w:eastAsia="仿宋_GB2312" w:cs="仿宋_GB2312"/>
          <w:sz w:val="24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所在单位同意应聘证明</w:t>
      </w:r>
    </w:p>
    <w:tbl>
      <w:tblPr>
        <w:tblStyle w:val="2"/>
        <w:tblpPr w:leftFromText="180" w:rightFromText="180" w:vertAnchor="page" w:horzAnchor="page" w:tblpXSpec="center" w:tblpY="3227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73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34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现工作单位及岗位</w:t>
            </w:r>
          </w:p>
        </w:tc>
        <w:tc>
          <w:tcPr>
            <w:tcW w:w="7414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现实表现</w:t>
            </w:r>
          </w:p>
        </w:tc>
        <w:tc>
          <w:tcPr>
            <w:tcW w:w="7414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有无违法违纪行为</w:t>
            </w:r>
          </w:p>
        </w:tc>
        <w:tc>
          <w:tcPr>
            <w:tcW w:w="7414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人事关系所在单位意见</w:t>
            </w:r>
          </w:p>
        </w:tc>
        <w:tc>
          <w:tcPr>
            <w:tcW w:w="7414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该同志人事关系现在我处，其人事档案现在我处保管。我单位同意其参加应聘（考试），如其被聘用，我单位将配合办理其人事档案等相关移交手续。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批准人：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28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人事关系所在单位意见”需进行填写，并加盖公章。</w:t>
      </w:r>
    </w:p>
    <w:p>
      <w:pPr>
        <w:bidi w:val="0"/>
        <w:ind w:firstLine="426" w:firstLineChars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MDkxNjhmNTAwOTdkYzBhMWIyNTA0ZjdiMzkyYjcifQ=="/>
  </w:docVars>
  <w:rsids>
    <w:rsidRoot w:val="736866B0"/>
    <w:rsid w:val="736866B0"/>
    <w:rsid w:val="78D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180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2022-05-06T03:37:00Z</dcterms:created>
  <dc:creator>王～13105157388</dc:creator>
  <cp:lastModifiedBy>Administrator</cp:lastModifiedBy>
  <dcterms:modified xsi:type="dcterms:W3CDTF">2022-05-06T07:41:38Z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FA3F1FD6D859477FA7F0B17A7DEDB886</vt:lpwstr>
  </property>
</Properties>
</file>